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9301C">
        <w:rPr>
          <w:rFonts w:ascii="Arial" w:hAnsi="Arial" w:cs="Arial"/>
          <w:b/>
          <w:sz w:val="20"/>
          <w:szCs w:val="20"/>
        </w:rPr>
        <w:t>Računovodstvene usluge usklađenja evidencije dugotrajne</w:t>
      </w:r>
      <w:bookmarkStart w:id="1" w:name="_GoBack"/>
      <w:bookmarkEnd w:id="1"/>
      <w:r w:rsidR="00C9301C">
        <w:rPr>
          <w:rFonts w:ascii="Arial" w:hAnsi="Arial" w:cs="Arial"/>
          <w:b/>
          <w:sz w:val="20"/>
          <w:szCs w:val="20"/>
        </w:rPr>
        <w:t xml:space="preserve"> imovine sa stanjem u bruto bilanci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C1577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C1577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577" w:rsidRDefault="003C1577" w:rsidP="000B7E0E">
      <w:pPr>
        <w:spacing w:after="0" w:line="240" w:lineRule="auto"/>
      </w:pPr>
      <w:r>
        <w:separator/>
      </w:r>
    </w:p>
  </w:endnote>
  <w:endnote w:type="continuationSeparator" w:id="0">
    <w:p w:rsidR="003C1577" w:rsidRDefault="003C157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577" w:rsidRDefault="003C1577" w:rsidP="000B7E0E">
      <w:pPr>
        <w:spacing w:after="0" w:line="240" w:lineRule="auto"/>
      </w:pPr>
      <w:r>
        <w:separator/>
      </w:r>
    </w:p>
  </w:footnote>
  <w:footnote w:type="continuationSeparator" w:id="0">
    <w:p w:rsidR="003C1577" w:rsidRDefault="003C157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95FA6"/>
    <w:rsid w:val="000B7E0E"/>
    <w:rsid w:val="00234621"/>
    <w:rsid w:val="002409F7"/>
    <w:rsid w:val="002A7A89"/>
    <w:rsid w:val="002D0853"/>
    <w:rsid w:val="003C1577"/>
    <w:rsid w:val="0044290E"/>
    <w:rsid w:val="00455351"/>
    <w:rsid w:val="00605B74"/>
    <w:rsid w:val="006A7BCF"/>
    <w:rsid w:val="00824A23"/>
    <w:rsid w:val="008A2BCE"/>
    <w:rsid w:val="00971EC5"/>
    <w:rsid w:val="00A92B51"/>
    <w:rsid w:val="00B1462D"/>
    <w:rsid w:val="00BB4357"/>
    <w:rsid w:val="00C9301C"/>
    <w:rsid w:val="00CE4C5F"/>
    <w:rsid w:val="00E42B2C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7B589"/>
  <w15:docId w15:val="{1A35DE3C-4DD1-49C2-998A-2C4BAB05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0CC6-7E04-4116-9093-83848C24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2</cp:revision>
  <cp:lastPrinted>2021-12-24T08:34:00Z</cp:lastPrinted>
  <dcterms:created xsi:type="dcterms:W3CDTF">2022-12-07T15:44:00Z</dcterms:created>
  <dcterms:modified xsi:type="dcterms:W3CDTF">2022-12-07T15:44:00Z</dcterms:modified>
</cp:coreProperties>
</file>