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622D32" w:rsidRDefault="00B0517D" w:rsidP="00B0517D">
      <w:pPr>
        <w:rPr>
          <w:rFonts w:asciiTheme="minorHAnsi" w:hAnsiTheme="minorHAnsi" w:cs="Arial"/>
          <w:b/>
          <w:sz w:val="22"/>
          <w:szCs w:val="22"/>
        </w:rPr>
      </w:pPr>
      <w:r w:rsidRPr="00622D32">
        <w:rPr>
          <w:rFonts w:asciiTheme="minorHAnsi" w:hAnsiTheme="minorHAnsi" w:cs="Arial"/>
          <w:b/>
          <w:sz w:val="22"/>
          <w:szCs w:val="22"/>
        </w:rPr>
        <w:t xml:space="preserve">Za Naručitelja: 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6555C4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6555C4">
              <w:rPr>
                <w:rFonts w:asciiTheme="minorHAnsi" w:hAnsiTheme="minorHAnsi"/>
                <w:b/>
                <w:sz w:val="22"/>
                <w:szCs w:val="22"/>
              </w:rPr>
              <w:t>Brojač sjemena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B27192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DE3902"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4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6555C4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Uređaj za brojanje sjemena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6555C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Brojanje sjemena uz pomoć optičkog </w:t>
            </w:r>
            <w:proofErr w:type="spellStart"/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projača</w:t>
            </w:r>
            <w:proofErr w:type="spellEnd"/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s vibracijskim kanalom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6555C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Automatsko kontroliranje brzine brojanja ovisno o veličini uzorka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6555C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Mogućnost ručnog podešavanje brzine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6555C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Mogućnost ne brojanja značajno sitnih zrna sjemena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6555C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Spremnici s magnetom - Zbog lakše zamjene spremnika </w:t>
            </w:r>
            <w:r w:rsidR="00DE390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6555C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Brojač podešen brojanju sjemenki </w:t>
            </w:r>
            <w:r w:rsidR="006555C4" w:rsidRP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od 0,5</w:t>
            </w:r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6555C4" w:rsidRP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mm do 15</w:t>
            </w:r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6555C4" w:rsidRP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mm ili bolje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6555C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555C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LCD ekran ili jednakovrijedno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DB42B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B42B7" w:rsidRPr="00DB42B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Uvjeti okoline temperatura do 40 °C ili više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DB42B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B42B7" w:rsidRPr="00DB42B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Uvjeti okoline </w:t>
            </w:r>
            <w:proofErr w:type="spellStart"/>
            <w:r w:rsidR="00DB42B7" w:rsidRPr="00DB42B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vlega</w:t>
            </w:r>
            <w:proofErr w:type="spellEnd"/>
            <w:r w:rsidR="00DB42B7" w:rsidRPr="00DB42B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do 80% ili više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DB42B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Prihvatljive dimenzije (</w:t>
            </w:r>
            <w:proofErr w:type="spellStart"/>
            <w:r w:rsidR="00486D95" w:rsidRP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ŠxDxV</w:t>
            </w:r>
            <w:proofErr w:type="spellEnd"/>
            <w:r w:rsidR="00486D95" w:rsidRP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): </w:t>
            </w:r>
            <w:r w:rsidR="00DB42B7" w:rsidRPr="00DB42B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450x450x250 mm ili manje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="005C2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DB42B7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6D9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Prihvatljiva težina </w:t>
            </w:r>
            <w:r w:rsidR="00DB42B7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  <w:r w:rsidR="00486D9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0 kg ili manja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Dodatne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lastRenderedPageBreak/>
              <w:t>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86D95" w:rsidRDefault="004D12E2" w:rsidP="005C25D7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6D9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1. </w:t>
            </w:r>
            <w:r w:rsidR="005C25D7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Uređaj mora biti isporučen po principu </w:t>
            </w:r>
            <w:r w:rsidR="005C25D7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lastRenderedPageBreak/>
              <w:t>"spreman za rad"</w:t>
            </w:r>
          </w:p>
          <w:p w:rsidR="00486D95" w:rsidRDefault="00486D95" w:rsidP="005C25D7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4D12E2" w:rsidRDefault="00486D95" w:rsidP="00DB42B7"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2. U isporuku uključiti: </w:t>
            </w:r>
            <w:r w:rsidRPr="00486D9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="00DB42B7" w:rsidRPr="00DB42B7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spremnik za uljanu repicu i sjemenke te spremnik za kukuruz i grašak</w:t>
            </w:r>
            <w:r w:rsidR="004D12E2"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lastRenderedPageBreak/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5C25D7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5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C25D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24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B641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6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7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8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9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9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0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bookmarkStart w:id="11" w:name="_GoBack"/>
      <w:bookmarkEnd w:id="11"/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</w:p>
    <w:p w:rsidR="00502C2B" w:rsidRDefault="00502C2B" w:rsidP="00502C2B">
      <w:pPr>
        <w:jc w:val="both"/>
        <w:rPr>
          <w:rFonts w:asciiTheme="minorHAnsi" w:hAnsiTheme="minorHAnsi" w:cs="Arial"/>
          <w:sz w:val="22"/>
          <w:szCs w:val="22"/>
        </w:rPr>
      </w:pPr>
    </w:p>
    <w:p w:rsidR="00502C2B" w:rsidRDefault="00502C2B" w:rsidP="00502C2B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502C2B" w:rsidRDefault="00502C2B" w:rsidP="00502C2B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583EC7" w:rsidRDefault="00583EC7" w:rsidP="00583EC7">
      <w:pPr>
        <w:pStyle w:val="t-9-8"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18A" w:rsidRDefault="00B6418A" w:rsidP="008F58E5">
      <w:r>
        <w:separator/>
      </w:r>
    </w:p>
  </w:endnote>
  <w:endnote w:type="continuationSeparator" w:id="0">
    <w:p w:rsidR="00B6418A" w:rsidRDefault="00B6418A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18A" w:rsidRDefault="00B6418A" w:rsidP="008F58E5">
      <w:r>
        <w:separator/>
      </w:r>
    </w:p>
  </w:footnote>
  <w:footnote w:type="continuationSeparator" w:id="0">
    <w:p w:rsidR="00B6418A" w:rsidRDefault="00B6418A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65923D0F" wp14:editId="363D5060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2CBD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0EC3"/>
    <w:rsid w:val="00181121"/>
    <w:rsid w:val="00181885"/>
    <w:rsid w:val="001843FB"/>
    <w:rsid w:val="00185BF3"/>
    <w:rsid w:val="00186370"/>
    <w:rsid w:val="001879C8"/>
    <w:rsid w:val="00190554"/>
    <w:rsid w:val="001919F1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3F9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D95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16E1"/>
    <w:rsid w:val="0050212E"/>
    <w:rsid w:val="00502C2B"/>
    <w:rsid w:val="00510420"/>
    <w:rsid w:val="0051217B"/>
    <w:rsid w:val="0051244D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01BE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3EC7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25D7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2D32"/>
    <w:rsid w:val="0062311C"/>
    <w:rsid w:val="006261F7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55C4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1940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418A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33A0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2B7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3902"/>
    <w:rsid w:val="00DE7720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6906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CB4B3-2F8A-4D51-8D8A-EE8BF831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5</cp:revision>
  <cp:lastPrinted>2020-09-17T07:36:00Z</cp:lastPrinted>
  <dcterms:created xsi:type="dcterms:W3CDTF">2021-09-27T10:21:00Z</dcterms:created>
  <dcterms:modified xsi:type="dcterms:W3CDTF">2021-09-27T12:20:00Z</dcterms:modified>
</cp:coreProperties>
</file>